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3636B9" w:rsidRDefault="00005C5D" w:rsidP="003636B9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B91F4C">
        <w:rPr>
          <w:rFonts w:ascii="Tahoma" w:hAnsi="Tahoma" w:cs="Tahoma"/>
        </w:rPr>
        <w:t xml:space="preserve">umeblowane </w:t>
      </w:r>
      <w:r w:rsidR="00CC78D1">
        <w:rPr>
          <w:rFonts w:ascii="Tahoma" w:hAnsi="Tahoma" w:cs="Tahoma"/>
        </w:rPr>
        <w:t>pomieszczenia</w:t>
      </w:r>
      <w:r w:rsidR="0091287A" w:rsidRPr="0091287A">
        <w:rPr>
          <w:rFonts w:ascii="Tahoma" w:hAnsi="Tahoma" w:cs="Tahoma"/>
        </w:rPr>
        <w:br/>
      </w:r>
      <w:r w:rsidR="00C1739C">
        <w:rPr>
          <w:rFonts w:ascii="Tahoma" w:hAnsi="Tahoma" w:cs="Tahoma"/>
        </w:rPr>
        <w:t xml:space="preserve">zlokalizowane w budynku domu studenckiego Sadyba przy ul. Wojska Polskiego </w:t>
      </w:r>
      <w:r w:rsidR="00D27D6A">
        <w:rPr>
          <w:rFonts w:ascii="Tahoma" w:hAnsi="Tahoma" w:cs="Tahoma"/>
        </w:rPr>
        <w:t>85</w:t>
      </w:r>
      <w:r w:rsidR="00C1739C">
        <w:rPr>
          <w:rFonts w:ascii="Tahoma" w:hAnsi="Tahoma" w:cs="Tahoma"/>
        </w:rPr>
        <w:t xml:space="preserve"> </w:t>
      </w:r>
      <w:r w:rsidR="00E518BB">
        <w:rPr>
          <w:rFonts w:ascii="Tahoma" w:hAnsi="Tahoma" w:cs="Tahoma"/>
        </w:rPr>
        <w:br/>
      </w:r>
      <w:r w:rsidR="00C1739C">
        <w:rPr>
          <w:rFonts w:ascii="Tahoma" w:hAnsi="Tahoma" w:cs="Tahoma"/>
        </w:rPr>
        <w:t>w Poznaniu</w:t>
      </w:r>
      <w:r w:rsidR="003636B9">
        <w:rPr>
          <w:rFonts w:ascii="Tahoma" w:hAnsi="Tahoma" w:cs="Tahoma"/>
        </w:rPr>
        <w:t xml:space="preserve"> na kwotę: </w:t>
      </w:r>
    </w:p>
    <w:p w:rsidR="00E26C1E" w:rsidRDefault="001418EC" w:rsidP="003636B9">
      <w:pPr>
        <w:pStyle w:val="Akapitzlist"/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3636B9">
        <w:rPr>
          <w:rFonts w:ascii="Tahoma" w:hAnsi="Tahoma" w:cs="Tahoma"/>
          <w:b/>
        </w:rPr>
        <w:t>25,0 m</w:t>
      </w:r>
      <w:r w:rsidR="00284A7D" w:rsidRPr="00284A7D">
        <w:rPr>
          <w:rFonts w:ascii="Tahoma" w:hAnsi="Tahoma" w:cs="Tahoma"/>
          <w:b/>
          <w:vertAlign w:val="superscript"/>
        </w:rPr>
        <w:t>2</w:t>
      </w:r>
      <w:r w:rsidR="003636B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x </w:t>
      </w:r>
      <w:r w:rsidR="00FB6EAB" w:rsidRPr="003636B9">
        <w:rPr>
          <w:rFonts w:ascii="Tahoma" w:hAnsi="Tahoma" w:cs="Tahoma"/>
          <w:b/>
        </w:rPr>
        <w:t>33,0</w:t>
      </w:r>
      <w:r w:rsidR="006D6EB6" w:rsidRPr="003636B9">
        <w:rPr>
          <w:rFonts w:ascii="Tahoma" w:hAnsi="Tahoma" w:cs="Tahoma"/>
          <w:b/>
        </w:rPr>
        <w:t>0</w:t>
      </w:r>
      <w:r w:rsidR="00E26C1E" w:rsidRPr="003636B9">
        <w:rPr>
          <w:rFonts w:ascii="Tahoma" w:hAnsi="Tahoma" w:cs="Tahoma"/>
          <w:b/>
        </w:rPr>
        <w:t xml:space="preserve"> zł/m</w:t>
      </w:r>
      <w:r w:rsidR="00E26C1E" w:rsidRPr="003636B9">
        <w:rPr>
          <w:rFonts w:ascii="Tahoma" w:hAnsi="Tahoma" w:cs="Tahoma"/>
          <w:b/>
          <w:vertAlign w:val="superscript"/>
        </w:rPr>
        <w:t>2</w:t>
      </w:r>
      <w:r w:rsidR="00196114" w:rsidRPr="003636B9">
        <w:rPr>
          <w:rFonts w:ascii="Tahoma" w:hAnsi="Tahoma" w:cs="Tahoma"/>
          <w:b/>
        </w:rPr>
        <w:t>/m-c netto</w:t>
      </w:r>
      <w:r w:rsidR="00CC78D1" w:rsidRPr="003636B9">
        <w:rPr>
          <w:rFonts w:ascii="Tahoma" w:hAnsi="Tahoma" w:cs="Tahoma"/>
          <w:b/>
        </w:rPr>
        <w:t xml:space="preserve"> plus należny podatek VAT</w:t>
      </w:r>
      <w:r>
        <w:rPr>
          <w:rFonts w:ascii="Tahoma" w:hAnsi="Tahoma" w:cs="Tahoma"/>
          <w:b/>
        </w:rPr>
        <w:t xml:space="preserve"> za pomieszczenia: gabinet internistyczny</w:t>
      </w:r>
      <w:r w:rsidR="009B5ADF">
        <w:rPr>
          <w:rFonts w:ascii="Tahoma" w:hAnsi="Tahoma" w:cs="Tahoma"/>
          <w:b/>
        </w:rPr>
        <w:t>, gabinet zabiegowy, rejestracja</w:t>
      </w:r>
      <w:r w:rsidR="003A3AA6">
        <w:rPr>
          <w:rFonts w:ascii="Tahoma" w:hAnsi="Tahoma" w:cs="Tahoma"/>
          <w:b/>
        </w:rPr>
        <w:t>;</w:t>
      </w:r>
    </w:p>
    <w:p w:rsidR="009B5ADF" w:rsidRPr="00284A7D" w:rsidRDefault="0086700F" w:rsidP="003636B9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- 24</w:t>
      </w:r>
      <w:r w:rsidR="009B5ADF">
        <w:rPr>
          <w:rFonts w:ascii="Tahoma" w:hAnsi="Tahoma" w:cs="Tahoma"/>
          <w:b/>
        </w:rPr>
        <w:t>,0 m</w:t>
      </w:r>
      <w:r w:rsidR="009B5ADF" w:rsidRPr="00284A7D">
        <w:rPr>
          <w:rFonts w:ascii="Tahoma" w:hAnsi="Tahoma" w:cs="Tahoma"/>
          <w:b/>
          <w:vertAlign w:val="superscript"/>
        </w:rPr>
        <w:t>2</w:t>
      </w:r>
      <w:r w:rsidR="00284A7D">
        <w:rPr>
          <w:rFonts w:ascii="Tahoma" w:hAnsi="Tahoma" w:cs="Tahoma"/>
          <w:b/>
          <w:vertAlign w:val="superscript"/>
        </w:rPr>
        <w:t xml:space="preserve"> </w:t>
      </w:r>
      <w:r w:rsidR="00284A7D">
        <w:rPr>
          <w:rFonts w:ascii="Tahoma" w:hAnsi="Tahoma" w:cs="Tahoma"/>
          <w:b/>
        </w:rPr>
        <w:t>x 17</w:t>
      </w:r>
      <w:r w:rsidR="00284A7D" w:rsidRPr="003636B9">
        <w:rPr>
          <w:rFonts w:ascii="Tahoma" w:hAnsi="Tahoma" w:cs="Tahoma"/>
          <w:b/>
        </w:rPr>
        <w:t>,00 zł/m</w:t>
      </w:r>
      <w:r w:rsidR="00284A7D" w:rsidRPr="003636B9">
        <w:rPr>
          <w:rFonts w:ascii="Tahoma" w:hAnsi="Tahoma" w:cs="Tahoma"/>
          <w:b/>
          <w:vertAlign w:val="superscript"/>
        </w:rPr>
        <w:t>2</w:t>
      </w:r>
      <w:r w:rsidR="00284A7D" w:rsidRPr="003636B9">
        <w:rPr>
          <w:rFonts w:ascii="Tahoma" w:hAnsi="Tahoma" w:cs="Tahoma"/>
          <w:b/>
        </w:rPr>
        <w:t>/m-c netto plus należny podatek VAT</w:t>
      </w:r>
      <w:r w:rsidR="00284A7D">
        <w:rPr>
          <w:rFonts w:ascii="Tahoma" w:hAnsi="Tahoma" w:cs="Tahoma"/>
          <w:b/>
        </w:rPr>
        <w:t xml:space="preserve"> za</w:t>
      </w:r>
      <w:r w:rsidR="003F48DF">
        <w:rPr>
          <w:rFonts w:ascii="Tahoma" w:hAnsi="Tahoma" w:cs="Tahoma"/>
          <w:b/>
        </w:rPr>
        <w:t xml:space="preserve"> poczekalnię, przedsionki, </w:t>
      </w:r>
      <w:proofErr w:type="spellStart"/>
      <w:r w:rsidR="003F48DF">
        <w:rPr>
          <w:rFonts w:ascii="Tahoma" w:hAnsi="Tahoma" w:cs="Tahoma"/>
          <w:b/>
        </w:rPr>
        <w:t>wc</w:t>
      </w:r>
      <w:proofErr w:type="spellEnd"/>
      <w:r w:rsidR="003F48DF">
        <w:rPr>
          <w:rFonts w:ascii="Tahoma" w:hAnsi="Tahoma" w:cs="Tahoma"/>
          <w:b/>
        </w:rPr>
        <w:t>, korytarz, pokój socjalny.</w:t>
      </w:r>
    </w:p>
    <w:p w:rsidR="00B67006" w:rsidRDefault="00496921" w:rsidP="00B91F4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>będzie zobowiązany do zapłaty kosztów eksploatacyjnych z</w:t>
      </w:r>
      <w:r w:rsidR="00B91F4C">
        <w:rPr>
          <w:rFonts w:ascii="Tahoma" w:hAnsi="Tahoma" w:cs="Tahoma"/>
        </w:rPr>
        <w:t>wiązanych z pomieszczeniem, jak:</w:t>
      </w:r>
      <w:r w:rsidR="00E26C1E" w:rsidRPr="00E26C1E">
        <w:rPr>
          <w:rFonts w:ascii="Tahoma" w:hAnsi="Tahoma" w:cs="Tahoma"/>
        </w:rPr>
        <w:t xml:space="preserve">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ogrzewanie</w:t>
      </w:r>
      <w:r>
        <w:rPr>
          <w:rFonts w:ascii="Tahoma" w:hAnsi="Tahoma" w:cs="Tahoma"/>
        </w:rPr>
        <w:t xml:space="preserve"> – </w:t>
      </w:r>
      <w:r w:rsidR="00D00178">
        <w:rPr>
          <w:rFonts w:ascii="Tahoma" w:hAnsi="Tahoma" w:cs="Tahoma"/>
        </w:rPr>
        <w:t>ud</w:t>
      </w:r>
      <w:r w:rsidR="00A3203A">
        <w:rPr>
          <w:rFonts w:ascii="Tahoma" w:hAnsi="Tahoma" w:cs="Tahoma"/>
        </w:rPr>
        <w:t>ział procentowy w wysokości 3,7</w:t>
      </w:r>
      <w:r w:rsidR="00D00178">
        <w:rPr>
          <w:rFonts w:ascii="Tahoma" w:hAnsi="Tahoma" w:cs="Tahoma"/>
        </w:rPr>
        <w:t xml:space="preserve"> % z rachunku ogólnego</w:t>
      </w:r>
      <w:r w:rsidR="00DB5590">
        <w:rPr>
          <w:rFonts w:ascii="Tahoma" w:hAnsi="Tahoma" w:cs="Tahoma"/>
        </w:rPr>
        <w:t xml:space="preserve"> za </w:t>
      </w:r>
      <w:r w:rsidR="000575B5">
        <w:rPr>
          <w:rFonts w:ascii="Tahoma" w:hAnsi="Tahoma" w:cs="Tahoma"/>
        </w:rPr>
        <w:t>energię cieplną dla budynku dom</w:t>
      </w:r>
      <w:r w:rsidR="000575B5" w:rsidRPr="000575B5">
        <w:rPr>
          <w:rFonts w:ascii="Tahoma" w:hAnsi="Tahoma" w:cs="Tahoma"/>
        </w:rPr>
        <w:t>u</w:t>
      </w:r>
      <w:r w:rsidR="00DB5590">
        <w:rPr>
          <w:rFonts w:ascii="Tahoma" w:hAnsi="Tahoma" w:cs="Tahoma"/>
        </w:rPr>
        <w:t xml:space="preserve"> studenckiego Sadyba</w:t>
      </w:r>
      <w:r w:rsidR="00E26C1E" w:rsidRPr="00E26C1E">
        <w:rPr>
          <w:rFonts w:ascii="Tahoma" w:hAnsi="Tahoma" w:cs="Tahoma"/>
        </w:rPr>
        <w:t xml:space="preserve">, </w:t>
      </w:r>
    </w:p>
    <w:p w:rsidR="009C1591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</w:t>
      </w:r>
      <w:r w:rsidR="00F10B97">
        <w:rPr>
          <w:rFonts w:ascii="Tahoma" w:hAnsi="Tahoma" w:cs="Tahoma"/>
        </w:rPr>
        <w:t xml:space="preserve"> na</w:t>
      </w:r>
      <w:r w:rsidR="004133D2">
        <w:rPr>
          <w:rFonts w:ascii="Tahoma" w:hAnsi="Tahoma" w:cs="Tahoma"/>
        </w:rPr>
        <w:t xml:space="preserve"> podstawie odczytów podlicznika,</w:t>
      </w:r>
      <w:r w:rsidR="00F10B97">
        <w:rPr>
          <w:rFonts w:ascii="Tahoma" w:hAnsi="Tahoma" w:cs="Tahoma"/>
        </w:rPr>
        <w:t xml:space="preserve"> </w:t>
      </w:r>
    </w:p>
    <w:p w:rsidR="004133D2" w:rsidRDefault="009C1591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B0CE6">
        <w:rPr>
          <w:rFonts w:ascii="Tahoma" w:hAnsi="Tahoma" w:cs="Tahoma"/>
        </w:rPr>
        <w:t>z</w:t>
      </w:r>
      <w:r w:rsidR="00E26C1E" w:rsidRPr="00E26C1E">
        <w:rPr>
          <w:rFonts w:ascii="Tahoma" w:hAnsi="Tahoma" w:cs="Tahoma"/>
        </w:rPr>
        <w:t>imna woda</w:t>
      </w:r>
      <w:r w:rsidR="002B0CE6">
        <w:rPr>
          <w:rFonts w:ascii="Tahoma" w:hAnsi="Tahoma" w:cs="Tahoma"/>
        </w:rPr>
        <w:t xml:space="preserve"> z odprowadzeniem ścieków – </w:t>
      </w:r>
      <w:r w:rsidR="004133D2">
        <w:rPr>
          <w:rFonts w:ascii="Tahoma" w:hAnsi="Tahoma" w:cs="Tahoma"/>
        </w:rPr>
        <w:t>na podstawie odczytów podlicznika,</w:t>
      </w:r>
    </w:p>
    <w:p w:rsidR="00E26C1E" w:rsidRDefault="004133D2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 w:rsidR="003E1CD0"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B91F4C" w:rsidRPr="00D1558E" w:rsidRDefault="00B91F4C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najemca zobowiązany będzie do</w:t>
      </w:r>
      <w:r w:rsidR="00430483">
        <w:rPr>
          <w:rFonts w:ascii="Tahoma" w:hAnsi="Tahoma" w:cs="Tahoma"/>
        </w:rPr>
        <w:t xml:space="preserve"> uiszczania comiesięcznej </w:t>
      </w:r>
      <w:r w:rsidR="0049663C">
        <w:rPr>
          <w:rFonts w:ascii="Tahoma" w:hAnsi="Tahoma" w:cs="Tahoma"/>
        </w:rPr>
        <w:t xml:space="preserve">kwoty 50,00 zł brutto </w:t>
      </w:r>
      <w:r w:rsidR="00430483">
        <w:rPr>
          <w:rFonts w:ascii="Tahoma" w:hAnsi="Tahoma" w:cs="Tahoma"/>
        </w:rPr>
        <w:t xml:space="preserve">do października </w:t>
      </w:r>
      <w:r w:rsidR="000575B5">
        <w:rPr>
          <w:rFonts w:ascii="Tahoma" w:hAnsi="Tahoma" w:cs="Tahoma"/>
        </w:rPr>
        <w:t xml:space="preserve">2026 </w:t>
      </w:r>
      <w:r w:rsidR="00430483">
        <w:rPr>
          <w:rFonts w:ascii="Tahoma" w:hAnsi="Tahoma" w:cs="Tahoma"/>
        </w:rPr>
        <w:t xml:space="preserve">r. </w:t>
      </w:r>
      <w:r w:rsidR="0049663C">
        <w:rPr>
          <w:rFonts w:ascii="Tahoma" w:hAnsi="Tahoma" w:cs="Tahoma"/>
        </w:rPr>
        <w:t xml:space="preserve">za amortyzację umeblowania </w:t>
      </w:r>
      <w:r w:rsidR="00430483">
        <w:rPr>
          <w:rFonts w:ascii="Tahoma" w:hAnsi="Tahoma" w:cs="Tahoma"/>
        </w:rPr>
        <w:t>pomieszczeń.</w:t>
      </w:r>
      <w:r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C90E66" w:rsidRPr="0091287A">
        <w:rPr>
          <w:rFonts w:ascii="Tahoma" w:hAnsi="Tahoma" w:cs="Tahoma"/>
        </w:rPr>
        <w:t xml:space="preserve">o łącznej </w:t>
      </w:r>
      <w:r w:rsidR="00AD12F4">
        <w:rPr>
          <w:rFonts w:ascii="Tahoma" w:hAnsi="Tahoma" w:cs="Tahoma"/>
        </w:rPr>
        <w:t>powierzchni 49,0</w:t>
      </w:r>
      <w:r w:rsidR="00C90E66" w:rsidRPr="0091287A">
        <w:rPr>
          <w:rFonts w:ascii="Tahoma" w:hAnsi="Tahoma" w:cs="Tahoma"/>
        </w:rPr>
        <w:t xml:space="preserve">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11774A">
        <w:rPr>
          <w:rFonts w:ascii="Tahoma" w:hAnsi="Tahoma" w:cs="Tahoma"/>
        </w:rPr>
        <w:t xml:space="preserve">na parterze </w:t>
      </w:r>
      <w:r w:rsidR="00C90E66" w:rsidRPr="0091287A">
        <w:rPr>
          <w:rFonts w:ascii="Tahoma" w:hAnsi="Tahoma" w:cs="Tahoma"/>
        </w:rPr>
        <w:t xml:space="preserve">w budynku </w:t>
      </w:r>
      <w:r w:rsidR="00AD12F4">
        <w:rPr>
          <w:rFonts w:ascii="Tahoma" w:hAnsi="Tahoma" w:cs="Tahoma"/>
        </w:rPr>
        <w:t xml:space="preserve">Domu Studenckiego Sadyba </w:t>
      </w:r>
      <w:r w:rsidR="00C90E66" w:rsidRPr="0091287A">
        <w:rPr>
          <w:rFonts w:ascii="Tahoma" w:hAnsi="Tahoma" w:cs="Tahoma"/>
        </w:rPr>
        <w:t xml:space="preserve"> przy ul. </w:t>
      </w:r>
      <w:r w:rsidR="00AD12F4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>85</w:t>
      </w:r>
      <w:r w:rsidR="00AD12F4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w Poznaniu</w:t>
      </w:r>
      <w:r w:rsidR="00C90E66">
        <w:rPr>
          <w:rFonts w:ascii="Tahoma" w:hAnsi="Tahoma" w:cs="Tahoma"/>
        </w:rPr>
        <w:t>.</w:t>
      </w:r>
    </w:p>
    <w:p w:rsidR="00C90E66" w:rsidRPr="00696F39" w:rsidRDefault="00C90E66" w:rsidP="00696F39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Pr="0091287A">
        <w:rPr>
          <w:rFonts w:ascii="Tahoma" w:hAnsi="Tahoma" w:cs="Tahoma"/>
        </w:rPr>
        <w:t xml:space="preserve">o łącznej powierzchni </w:t>
      </w:r>
      <w:r w:rsidR="00696F39">
        <w:rPr>
          <w:rFonts w:ascii="Tahoma" w:hAnsi="Tahoma" w:cs="Tahoma"/>
        </w:rPr>
        <w:t>49,0</w:t>
      </w:r>
      <w:r w:rsidRPr="0091287A">
        <w:rPr>
          <w:rFonts w:ascii="Tahoma" w:hAnsi="Tahoma" w:cs="Tahoma"/>
        </w:rPr>
        <w:t xml:space="preserve">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</w:t>
      </w:r>
      <w:r w:rsidR="00696F39">
        <w:rPr>
          <w:rFonts w:ascii="Tahoma" w:hAnsi="Tahoma" w:cs="Tahoma"/>
        </w:rPr>
        <w:t xml:space="preserve">na parterze </w:t>
      </w:r>
      <w:r w:rsidR="00696F39" w:rsidRPr="0091287A">
        <w:rPr>
          <w:rFonts w:ascii="Tahoma" w:hAnsi="Tahoma" w:cs="Tahoma"/>
        </w:rPr>
        <w:t xml:space="preserve">w budynku </w:t>
      </w:r>
      <w:r w:rsidR="00696F39">
        <w:rPr>
          <w:rFonts w:ascii="Tahoma" w:hAnsi="Tahoma" w:cs="Tahoma"/>
        </w:rPr>
        <w:t xml:space="preserve">Domu Studenckiego Sadyba </w:t>
      </w:r>
      <w:r w:rsidR="00696F39" w:rsidRPr="0091287A">
        <w:rPr>
          <w:rFonts w:ascii="Tahoma" w:hAnsi="Tahoma" w:cs="Tahoma"/>
        </w:rPr>
        <w:t xml:space="preserve"> przy ul. </w:t>
      </w:r>
      <w:r w:rsidR="00696F39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>85</w:t>
      </w:r>
      <w:r w:rsidR="00696F39">
        <w:rPr>
          <w:rFonts w:ascii="Tahoma" w:hAnsi="Tahoma" w:cs="Tahoma"/>
        </w:rPr>
        <w:br/>
      </w:r>
      <w:r w:rsidR="00696F39" w:rsidRPr="0091287A">
        <w:rPr>
          <w:rFonts w:ascii="Tahoma" w:hAnsi="Tahoma" w:cs="Tahoma"/>
        </w:rPr>
        <w:t>w Poznaniu</w:t>
      </w:r>
      <w:r w:rsidR="00696F39"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Pr="00646A98" w:rsidRDefault="00916854" w:rsidP="00646A9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646A98">
        <w:rPr>
          <w:rFonts w:ascii="Tahoma" w:hAnsi="Tahoma" w:cs="Tahoma"/>
        </w:rPr>
        <w:t xml:space="preserve">pomieszczeń </w:t>
      </w:r>
      <w:r w:rsidR="00646A98" w:rsidRPr="0091287A">
        <w:rPr>
          <w:rFonts w:ascii="Tahoma" w:hAnsi="Tahoma" w:cs="Tahoma"/>
        </w:rPr>
        <w:t xml:space="preserve">o łącznej powierzchni </w:t>
      </w:r>
      <w:r w:rsidR="00646A98">
        <w:rPr>
          <w:rFonts w:ascii="Tahoma" w:hAnsi="Tahoma" w:cs="Tahoma"/>
        </w:rPr>
        <w:br/>
        <w:t>49,0</w:t>
      </w:r>
      <w:r w:rsidR="00646A98" w:rsidRPr="0091287A">
        <w:rPr>
          <w:rFonts w:ascii="Tahoma" w:hAnsi="Tahoma" w:cs="Tahoma"/>
        </w:rPr>
        <w:t xml:space="preserve"> m</w:t>
      </w:r>
      <w:r w:rsidR="00646A98" w:rsidRPr="0091287A">
        <w:rPr>
          <w:rFonts w:ascii="Tahoma" w:hAnsi="Tahoma" w:cs="Tahoma"/>
          <w:vertAlign w:val="superscript"/>
        </w:rPr>
        <w:t xml:space="preserve">2 </w:t>
      </w:r>
      <w:r w:rsidR="00646A98" w:rsidRPr="0091287A">
        <w:rPr>
          <w:rFonts w:ascii="Tahoma" w:hAnsi="Tahoma" w:cs="Tahoma"/>
        </w:rPr>
        <w:t xml:space="preserve">zlokalizowanych </w:t>
      </w:r>
      <w:r w:rsidR="00646A98">
        <w:rPr>
          <w:rFonts w:ascii="Tahoma" w:hAnsi="Tahoma" w:cs="Tahoma"/>
        </w:rPr>
        <w:t xml:space="preserve">na parterze </w:t>
      </w:r>
      <w:r w:rsidR="00646A98" w:rsidRPr="0091287A">
        <w:rPr>
          <w:rFonts w:ascii="Tahoma" w:hAnsi="Tahoma" w:cs="Tahoma"/>
        </w:rPr>
        <w:t xml:space="preserve">w budynku </w:t>
      </w:r>
      <w:r w:rsidR="00646A98">
        <w:rPr>
          <w:rFonts w:ascii="Tahoma" w:hAnsi="Tahoma" w:cs="Tahoma"/>
        </w:rPr>
        <w:t xml:space="preserve">Domu Studenckiego Sadyba </w:t>
      </w:r>
      <w:r w:rsidR="00646A98" w:rsidRPr="0091287A">
        <w:rPr>
          <w:rFonts w:ascii="Tahoma" w:hAnsi="Tahoma" w:cs="Tahoma"/>
        </w:rPr>
        <w:t xml:space="preserve"> przy </w:t>
      </w:r>
      <w:r w:rsidR="00646A98">
        <w:rPr>
          <w:rFonts w:ascii="Tahoma" w:hAnsi="Tahoma" w:cs="Tahoma"/>
        </w:rPr>
        <w:br/>
      </w:r>
      <w:r w:rsidR="00646A98" w:rsidRPr="0091287A">
        <w:rPr>
          <w:rFonts w:ascii="Tahoma" w:hAnsi="Tahoma" w:cs="Tahoma"/>
        </w:rPr>
        <w:t xml:space="preserve">ul. </w:t>
      </w:r>
      <w:r w:rsidR="00646A98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 xml:space="preserve">85 </w:t>
      </w:r>
      <w:r w:rsidR="00646A98" w:rsidRPr="0091287A">
        <w:rPr>
          <w:rFonts w:ascii="Tahoma" w:hAnsi="Tahoma" w:cs="Tahoma"/>
        </w:rPr>
        <w:t>w Poznaniu</w:t>
      </w:r>
      <w:r w:rsidR="00CB184B" w:rsidRPr="00646A98">
        <w:rPr>
          <w:rFonts w:ascii="Tahoma" w:hAnsi="Tahoma" w:cs="Tahoma"/>
        </w:rPr>
        <w:t xml:space="preserve"> przeznaczonych</w:t>
      </w:r>
      <w:r w:rsidR="005F72A2" w:rsidRPr="00646A98">
        <w:rPr>
          <w:rFonts w:ascii="Tahoma" w:hAnsi="Tahoma" w:cs="Tahoma"/>
        </w:rPr>
        <w:t xml:space="preserve"> </w:t>
      </w:r>
      <w:r w:rsidRPr="00646A98">
        <w:rPr>
          <w:rFonts w:ascii="Tahoma" w:hAnsi="Tahoma" w:cs="Tahoma"/>
        </w:rPr>
        <w:t>na</w:t>
      </w:r>
      <w:r w:rsidR="00375DF3" w:rsidRPr="00646A98">
        <w:rPr>
          <w:rFonts w:ascii="Tahoma" w:hAnsi="Tahoma" w:cs="Tahoma"/>
        </w:rPr>
        <w:t xml:space="preserve"> </w:t>
      </w:r>
      <w:r w:rsidR="00646A98">
        <w:rPr>
          <w:rFonts w:ascii="Tahoma" w:hAnsi="Tahoma" w:cs="Tahoma"/>
        </w:rPr>
        <w:t>gabinet lekarski</w:t>
      </w:r>
      <w:r w:rsidR="00375DF3" w:rsidRPr="00646A98">
        <w:rPr>
          <w:rFonts w:ascii="Tahoma" w:hAnsi="Tahoma" w:cs="Tahoma"/>
        </w:rPr>
        <w:t>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5B0285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309D2" w:rsidRPr="00A234F8" w:rsidRDefault="007F2833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</w:t>
      </w:r>
      <w:r w:rsidR="003C77C7">
        <w:rPr>
          <w:rFonts w:ascii="Tahoma" w:hAnsi="Tahoma" w:cs="Tahoma"/>
        </w:rPr>
        <w:t>o pow. 10,0</w:t>
      </w:r>
      <w:r w:rsidR="00EF3B51">
        <w:rPr>
          <w:rFonts w:ascii="Tahoma" w:hAnsi="Tahoma" w:cs="Tahoma"/>
        </w:rPr>
        <w:t xml:space="preserve"> m</w:t>
      </w:r>
      <w:r w:rsidR="00EF3B51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o </w:t>
      </w:r>
      <w:r w:rsidR="005F7FC6">
        <w:rPr>
          <w:rFonts w:ascii="Tahoma" w:hAnsi="Tahoma" w:cs="Tahoma"/>
        </w:rPr>
        <w:t>pow. 8,0</w:t>
      </w:r>
      <w:r w:rsidRPr="00EF3B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C77C7">
        <w:rPr>
          <w:rFonts w:ascii="Tahoma" w:hAnsi="Tahoma" w:cs="Tahoma"/>
        </w:rPr>
        <w:t xml:space="preserve">rejestracja </w:t>
      </w:r>
      <w:r w:rsidR="00791561">
        <w:rPr>
          <w:rFonts w:ascii="Tahoma" w:hAnsi="Tahoma" w:cs="Tahoma"/>
        </w:rPr>
        <w:t xml:space="preserve">o pow. </w:t>
      </w:r>
      <w:r w:rsidR="003C77C7">
        <w:rPr>
          <w:rFonts w:ascii="Tahoma" w:hAnsi="Tahoma" w:cs="Tahoma"/>
        </w:rPr>
        <w:t>7</w:t>
      </w:r>
      <w:r w:rsidR="00EE2CD4">
        <w:rPr>
          <w:rFonts w:ascii="Tahoma" w:hAnsi="Tahoma" w:cs="Tahoma"/>
        </w:rPr>
        <w:t>,0</w:t>
      </w:r>
      <w:r w:rsidR="009C2D1F" w:rsidRPr="00EF3B51">
        <w:rPr>
          <w:rFonts w:ascii="Tahoma" w:hAnsi="Tahoma" w:cs="Tahoma"/>
        </w:rPr>
        <w:t xml:space="preserve"> </w:t>
      </w:r>
      <w:r w:rsidR="009C2D1F">
        <w:rPr>
          <w:rFonts w:ascii="Tahoma" w:hAnsi="Tahoma" w:cs="Tahoma"/>
        </w:rPr>
        <w:t>m</w:t>
      </w:r>
      <w:r w:rsidR="009C2D1F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C365A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508C1">
        <w:rPr>
          <w:rFonts w:ascii="Tahoma" w:hAnsi="Tahoma" w:cs="Tahoma"/>
        </w:rPr>
        <w:t>przedsionek</w:t>
      </w:r>
      <w:r w:rsidR="00EF029F">
        <w:rPr>
          <w:rFonts w:ascii="Tahoma" w:hAnsi="Tahoma" w:cs="Tahoma"/>
        </w:rPr>
        <w:t xml:space="preserve"> o </w:t>
      </w:r>
      <w:r w:rsidR="001F4EBA">
        <w:rPr>
          <w:rFonts w:ascii="Tahoma" w:hAnsi="Tahoma" w:cs="Tahoma"/>
        </w:rPr>
        <w:t>pow.</w:t>
      </w:r>
      <w:r w:rsidR="00157166">
        <w:rPr>
          <w:rFonts w:ascii="Tahoma" w:hAnsi="Tahoma" w:cs="Tahoma"/>
        </w:rPr>
        <w:t xml:space="preserve"> </w:t>
      </w:r>
      <w:r w:rsidR="00EF029F">
        <w:rPr>
          <w:rFonts w:ascii="Tahoma" w:hAnsi="Tahoma" w:cs="Tahoma"/>
        </w:rPr>
        <w:t xml:space="preserve"> </w:t>
      </w:r>
      <w:r w:rsidR="00A508C1">
        <w:rPr>
          <w:rFonts w:ascii="Tahoma" w:hAnsi="Tahoma" w:cs="Tahoma"/>
        </w:rPr>
        <w:t>7,4</w:t>
      </w:r>
      <w:r>
        <w:rPr>
          <w:rFonts w:ascii="Tahoma" w:hAnsi="Tahoma" w:cs="Tahoma"/>
        </w:rPr>
        <w:t xml:space="preserve">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508C1" w:rsidRPr="00A508C1" w:rsidRDefault="00EE2CD4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poczekalnia o pow. 17,4</w:t>
      </w:r>
      <w:r w:rsidR="00A508C1">
        <w:rPr>
          <w:rFonts w:ascii="Tahoma" w:hAnsi="Tahoma" w:cs="Tahoma"/>
        </w:rPr>
        <w:t xml:space="preserve"> m</w:t>
      </w:r>
      <w:r w:rsidR="00A508C1">
        <w:rPr>
          <w:rFonts w:ascii="Tahoma" w:hAnsi="Tahoma" w:cs="Tahoma"/>
          <w:vertAlign w:val="superscript"/>
        </w:rPr>
        <w:t>2</w:t>
      </w:r>
      <w:r w:rsidR="00367AC9">
        <w:rPr>
          <w:rFonts w:ascii="Tahoma" w:hAnsi="Tahoma" w:cs="Tahoma"/>
        </w:rPr>
        <w:t>,</w:t>
      </w:r>
    </w:p>
    <w:p w:rsidR="00D32BB1" w:rsidRPr="00A234F8" w:rsidRDefault="00EE2CD4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pacjentów o pow. 4,5</w:t>
      </w:r>
      <w:r w:rsidR="00D32BB1">
        <w:rPr>
          <w:rFonts w:ascii="Tahoma" w:hAnsi="Tahoma" w:cs="Tahoma"/>
        </w:rPr>
        <w:t xml:space="preserve"> m</w:t>
      </w:r>
      <w:r w:rsidR="00D32BB1">
        <w:rPr>
          <w:rFonts w:ascii="Tahoma" w:hAnsi="Tahoma" w:cs="Tahoma"/>
          <w:vertAlign w:val="superscript"/>
        </w:rPr>
        <w:t>2</w:t>
      </w:r>
      <w:r w:rsidR="00D32BB1">
        <w:rPr>
          <w:rFonts w:ascii="Tahoma" w:hAnsi="Tahoma" w:cs="Tahoma"/>
        </w:rPr>
        <w:t>,</w:t>
      </w:r>
    </w:p>
    <w:p w:rsidR="00D32BB1" w:rsidRDefault="00EE2CD4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personelu o pow. 2,4</w:t>
      </w:r>
      <w:r w:rsidR="00D32BB1" w:rsidRPr="00AC365A">
        <w:rPr>
          <w:rFonts w:ascii="Tahoma" w:hAnsi="Tahoma" w:cs="Tahoma"/>
        </w:rPr>
        <w:t xml:space="preserve"> </w:t>
      </w:r>
      <w:r w:rsidR="00D32BB1">
        <w:rPr>
          <w:rFonts w:ascii="Tahoma" w:hAnsi="Tahoma" w:cs="Tahoma"/>
        </w:rPr>
        <w:t>m</w:t>
      </w:r>
      <w:r w:rsidR="00D32BB1">
        <w:rPr>
          <w:rFonts w:ascii="Tahoma" w:hAnsi="Tahoma" w:cs="Tahoma"/>
          <w:vertAlign w:val="superscript"/>
        </w:rPr>
        <w:t>2</w:t>
      </w:r>
      <w:r w:rsidR="00D32BB1">
        <w:rPr>
          <w:rFonts w:ascii="Tahoma" w:hAnsi="Tahoma" w:cs="Tahoma"/>
        </w:rPr>
        <w:t>,</w:t>
      </w:r>
    </w:p>
    <w:p w:rsidR="00D32BB1" w:rsidRPr="00D32BB1" w:rsidRDefault="00D32BB1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przedsionek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o pow. 2,0 m</w:t>
      </w:r>
      <w:r w:rsidRPr="00880E7A">
        <w:rPr>
          <w:rFonts w:ascii="Tahoma" w:hAnsi="Tahoma" w:cs="Tahoma"/>
          <w:vertAlign w:val="superscript"/>
        </w:rPr>
        <w:t>2</w:t>
      </w:r>
    </w:p>
    <w:p w:rsidR="00367AC9" w:rsidRDefault="00EE2CD4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korytarz o pow. 3,3</w:t>
      </w:r>
      <w:r w:rsidR="00367AC9" w:rsidRPr="00AC365A">
        <w:rPr>
          <w:rFonts w:ascii="Tahoma" w:hAnsi="Tahoma" w:cs="Tahoma"/>
        </w:rPr>
        <w:t xml:space="preserve"> </w:t>
      </w:r>
      <w:r w:rsidR="00367AC9">
        <w:rPr>
          <w:rFonts w:ascii="Tahoma" w:hAnsi="Tahoma" w:cs="Tahoma"/>
        </w:rPr>
        <w:t>m</w:t>
      </w:r>
      <w:r w:rsidR="00367AC9">
        <w:rPr>
          <w:rFonts w:ascii="Tahoma" w:hAnsi="Tahoma" w:cs="Tahoma"/>
          <w:vertAlign w:val="superscript"/>
        </w:rPr>
        <w:t>2</w:t>
      </w:r>
      <w:r w:rsidR="00367AC9">
        <w:rPr>
          <w:rFonts w:ascii="Tahoma" w:hAnsi="Tahoma" w:cs="Tahoma"/>
        </w:rPr>
        <w:t>,</w:t>
      </w:r>
    </w:p>
    <w:p w:rsidR="002D27AE" w:rsidRDefault="00367AC9" w:rsidP="002D27AE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przedsionek</w:t>
      </w:r>
      <w:r w:rsidR="003A3AA6">
        <w:rPr>
          <w:rFonts w:ascii="Tahoma" w:hAnsi="Tahoma" w:cs="Tahoma"/>
        </w:rPr>
        <w:t xml:space="preserve"> pomieszczenia</w:t>
      </w:r>
      <w:r w:rsidR="002D27AE">
        <w:rPr>
          <w:rFonts w:ascii="Tahoma" w:hAnsi="Tahoma" w:cs="Tahoma"/>
        </w:rPr>
        <w:t xml:space="preserve"> socjalnego </w:t>
      </w:r>
      <w:r>
        <w:rPr>
          <w:rFonts w:ascii="Tahoma" w:hAnsi="Tahoma" w:cs="Tahoma"/>
        </w:rPr>
        <w:t xml:space="preserve"> o pow.  </w:t>
      </w:r>
      <w:r w:rsidR="002D27AE">
        <w:rPr>
          <w:rFonts w:ascii="Tahoma" w:hAnsi="Tahoma" w:cs="Tahoma"/>
        </w:rPr>
        <w:t>2</w:t>
      </w:r>
      <w:r>
        <w:rPr>
          <w:rFonts w:ascii="Tahoma" w:hAnsi="Tahoma" w:cs="Tahoma"/>
        </w:rPr>
        <w:t>,4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</w:t>
      </w:r>
    </w:p>
    <w:p w:rsidR="00AC365A" w:rsidRPr="002D27AE" w:rsidRDefault="009C2D1F" w:rsidP="002D27AE">
      <w:pPr>
        <w:pStyle w:val="Akapitzlist"/>
        <w:spacing w:before="60" w:after="60"/>
        <w:jc w:val="both"/>
        <w:rPr>
          <w:rFonts w:ascii="Tahoma" w:hAnsi="Tahoma" w:cs="Tahoma"/>
        </w:rPr>
      </w:pPr>
      <w:r w:rsidRPr="002D27AE">
        <w:rPr>
          <w:rFonts w:ascii="Tahoma" w:hAnsi="Tahoma" w:cs="Tahoma"/>
        </w:rPr>
        <w:t xml:space="preserve">- </w:t>
      </w:r>
      <w:r w:rsidR="001B2995" w:rsidRPr="002D27AE">
        <w:rPr>
          <w:rFonts w:ascii="Tahoma" w:hAnsi="Tahoma" w:cs="Tahoma"/>
        </w:rPr>
        <w:t>pomieszczenie</w:t>
      </w:r>
      <w:r w:rsidR="002D27AE">
        <w:rPr>
          <w:rFonts w:ascii="Tahoma" w:hAnsi="Tahoma" w:cs="Tahoma"/>
        </w:rPr>
        <w:t xml:space="preserve"> socjalne</w:t>
      </w:r>
      <w:r w:rsidR="001B2995" w:rsidRPr="002D27AE">
        <w:rPr>
          <w:rFonts w:ascii="Tahoma" w:hAnsi="Tahoma" w:cs="Tahoma"/>
        </w:rPr>
        <w:t xml:space="preserve"> o pow</w:t>
      </w:r>
      <w:r w:rsidR="00EE2CD4">
        <w:rPr>
          <w:rFonts w:ascii="Tahoma" w:hAnsi="Tahoma" w:cs="Tahoma"/>
        </w:rPr>
        <w:t>. 8,6</w:t>
      </w:r>
      <w:r w:rsidRPr="002D27AE">
        <w:rPr>
          <w:rFonts w:ascii="Tahoma" w:hAnsi="Tahoma" w:cs="Tahoma"/>
        </w:rPr>
        <w:t xml:space="preserve"> </w:t>
      </w:r>
      <w:r w:rsidR="00F670A6" w:rsidRPr="002D27AE">
        <w:rPr>
          <w:rFonts w:ascii="Tahoma" w:hAnsi="Tahoma" w:cs="Tahoma"/>
        </w:rPr>
        <w:t>m</w:t>
      </w:r>
      <w:r w:rsidR="00F670A6" w:rsidRPr="002D27AE">
        <w:rPr>
          <w:rFonts w:ascii="Tahoma" w:hAnsi="Tahoma" w:cs="Tahoma"/>
          <w:vertAlign w:val="superscript"/>
        </w:rPr>
        <w:t>2</w:t>
      </w:r>
      <w:r w:rsidR="00A234F8" w:rsidRPr="002D27AE">
        <w:rPr>
          <w:rFonts w:ascii="Tahoma" w:hAnsi="Tahoma" w:cs="Tahoma"/>
        </w:rPr>
        <w:t>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F670A6" w:rsidRPr="0091287A">
        <w:rPr>
          <w:rFonts w:ascii="Tahoma" w:hAnsi="Tahoma" w:cs="Tahoma"/>
        </w:rPr>
        <w:t xml:space="preserve">o łącznej powierzchni </w:t>
      </w:r>
      <w:r w:rsidR="003A3AA6">
        <w:rPr>
          <w:rFonts w:ascii="Tahoma" w:hAnsi="Tahoma" w:cs="Tahoma"/>
        </w:rPr>
        <w:t>49,0</w:t>
      </w:r>
      <w:r w:rsidR="00F670A6" w:rsidRPr="0091287A">
        <w:rPr>
          <w:rFonts w:ascii="Tahoma" w:hAnsi="Tahoma" w:cs="Tahoma"/>
        </w:rPr>
        <w:t xml:space="preserve">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w budynku </w:t>
      </w:r>
      <w:r w:rsidR="000575B5">
        <w:rPr>
          <w:rFonts w:ascii="Tahoma" w:hAnsi="Tahoma" w:cs="Tahoma"/>
        </w:rPr>
        <w:t xml:space="preserve">domu </w:t>
      </w:r>
      <w:r w:rsidR="006766D6">
        <w:rPr>
          <w:rFonts w:ascii="Tahoma" w:hAnsi="Tahoma" w:cs="Tahoma"/>
        </w:rPr>
        <w:t xml:space="preserve">studenckiego Sadyba </w:t>
      </w:r>
      <w:r w:rsidR="00015A22">
        <w:rPr>
          <w:rFonts w:ascii="Tahoma" w:hAnsi="Tahoma" w:cs="Tahoma"/>
        </w:rPr>
        <w:t xml:space="preserve">przy ul. Wojska Polskiego </w:t>
      </w:r>
      <w:r w:rsidR="00D27D6A">
        <w:rPr>
          <w:rFonts w:ascii="Tahoma" w:hAnsi="Tahoma" w:cs="Tahoma"/>
        </w:rPr>
        <w:t>85</w:t>
      </w:r>
      <w:r w:rsidR="00015A22">
        <w:rPr>
          <w:rFonts w:ascii="Tahoma" w:hAnsi="Tahoma" w:cs="Tahoma"/>
        </w:rPr>
        <w:t xml:space="preserve"> </w:t>
      </w:r>
      <w:r w:rsidR="00015A22">
        <w:rPr>
          <w:rFonts w:ascii="Tahoma" w:hAnsi="Tahoma" w:cs="Tahoma"/>
        </w:rPr>
        <w:br/>
        <w:t>w Poznaniu</w:t>
      </w:r>
      <w:r w:rsidR="0072364B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D838D7">
        <w:rPr>
          <w:rFonts w:ascii="Tahoma" w:hAnsi="Tahoma" w:cs="Tahoma"/>
        </w:rPr>
        <w:t>1 517,00</w:t>
      </w:r>
      <w:r>
        <w:rPr>
          <w:rFonts w:ascii="Tahoma" w:hAnsi="Tahoma" w:cs="Tahoma"/>
        </w:rPr>
        <w:t xml:space="preserve"> zł (słownie złotych: </w:t>
      </w:r>
      <w:r w:rsidR="00D838D7">
        <w:rPr>
          <w:rFonts w:ascii="Tahoma" w:hAnsi="Tahoma" w:cs="Tahoma"/>
        </w:rPr>
        <w:t>jeden tysiąc pięćset siedemnaście  0</w:t>
      </w:r>
      <w:r w:rsidR="00E46741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/100), najpóźniej do dnia </w:t>
      </w:r>
      <w:r w:rsidR="00AD4028">
        <w:rPr>
          <w:rFonts w:ascii="Tahoma" w:hAnsi="Tahoma" w:cs="Tahoma"/>
        </w:rPr>
        <w:t>20</w:t>
      </w:r>
      <w:r w:rsidR="00D838D7">
        <w:rPr>
          <w:rFonts w:ascii="Tahoma" w:hAnsi="Tahoma" w:cs="Tahoma"/>
        </w:rPr>
        <w:t xml:space="preserve"> </w:t>
      </w:r>
      <w:r w:rsidR="00AD4028">
        <w:rPr>
          <w:rFonts w:ascii="Tahoma" w:hAnsi="Tahoma" w:cs="Tahoma"/>
        </w:rPr>
        <w:t>lutego</w:t>
      </w:r>
      <w:r w:rsidR="000B7FED">
        <w:rPr>
          <w:rFonts w:ascii="Tahoma" w:hAnsi="Tahoma" w:cs="Tahoma"/>
        </w:rPr>
        <w:t xml:space="preserve"> 202</w:t>
      </w:r>
      <w:r w:rsidR="00AD402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lastRenderedPageBreak/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</w:t>
      </w:r>
      <w:r w:rsidR="00570827">
        <w:rPr>
          <w:rFonts w:ascii="Tahoma" w:hAnsi="Tahoma" w:cs="Tahoma"/>
        </w:rPr>
        <w:t>-</w:t>
      </w:r>
      <w:bookmarkStart w:id="0" w:name="_GoBack"/>
      <w:bookmarkEnd w:id="0"/>
      <w:r w:rsidR="002D1536">
        <w:rPr>
          <w:rFonts w:ascii="Tahoma" w:hAnsi="Tahoma" w:cs="Tahoma"/>
        </w:rPr>
        <w:t xml:space="preserve"> gabinet lekarski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2356E2">
        <w:rPr>
          <w:rFonts w:ascii="Tahoma" w:hAnsi="Tahoma" w:cs="Tahoma"/>
        </w:rPr>
        <w:t>2</w:t>
      </w:r>
      <w:r w:rsidR="00801BBE">
        <w:rPr>
          <w:rFonts w:ascii="Tahoma" w:hAnsi="Tahoma" w:cs="Tahoma"/>
        </w:rPr>
        <w:t>0</w:t>
      </w:r>
      <w:r w:rsidR="002356E2">
        <w:rPr>
          <w:rFonts w:ascii="Tahoma" w:hAnsi="Tahoma" w:cs="Tahoma"/>
        </w:rPr>
        <w:t xml:space="preserve"> </w:t>
      </w:r>
      <w:r w:rsidR="00801BBE">
        <w:rPr>
          <w:rFonts w:ascii="Tahoma" w:hAnsi="Tahoma" w:cs="Tahoma"/>
        </w:rPr>
        <w:t>lutego</w:t>
      </w:r>
      <w:r w:rsidR="002356E2">
        <w:rPr>
          <w:rFonts w:ascii="Tahoma" w:hAnsi="Tahoma" w:cs="Tahoma"/>
        </w:rPr>
        <w:t xml:space="preserve"> </w:t>
      </w:r>
      <w:r w:rsidR="00801BBE">
        <w:rPr>
          <w:rFonts w:ascii="Tahoma" w:hAnsi="Tahoma" w:cs="Tahoma"/>
        </w:rPr>
        <w:t>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</w:t>
      </w:r>
      <w:r w:rsidR="000575B5" w:rsidRPr="009B17E6">
        <w:rPr>
          <w:rFonts w:ascii="Tahoma" w:hAnsi="Tahoma" w:cs="Tahoma"/>
        </w:rPr>
        <w:t>post</w:t>
      </w:r>
      <w:r w:rsidR="000575B5">
        <w:rPr>
          <w:rFonts w:ascii="Tahoma" w:hAnsi="Tahoma" w:cs="Tahoma"/>
        </w:rPr>
        <w:t>ę</w:t>
      </w:r>
      <w:r w:rsidR="000575B5" w:rsidRPr="009B17E6">
        <w:rPr>
          <w:rFonts w:ascii="Tahoma" w:hAnsi="Tahoma" w:cs="Tahoma"/>
        </w:rPr>
        <w:t xml:space="preserve">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801BBE">
        <w:rPr>
          <w:rFonts w:ascii="Tahoma" w:hAnsi="Tahoma" w:cs="Tahoma"/>
        </w:rPr>
        <w:t xml:space="preserve"> do 21</w:t>
      </w:r>
      <w:r w:rsidR="008D1106">
        <w:rPr>
          <w:rFonts w:ascii="Tahoma" w:hAnsi="Tahoma" w:cs="Tahoma"/>
        </w:rPr>
        <w:t>.</w:t>
      </w:r>
      <w:r w:rsidR="00801BBE">
        <w:rPr>
          <w:rFonts w:ascii="Tahoma" w:hAnsi="Tahoma" w:cs="Tahoma"/>
        </w:rPr>
        <w:t>02</w:t>
      </w:r>
      <w:r w:rsidR="002A7EA2">
        <w:rPr>
          <w:rFonts w:ascii="Tahoma" w:hAnsi="Tahoma" w:cs="Tahoma"/>
        </w:rPr>
        <w:t>.</w:t>
      </w:r>
      <w:r w:rsidR="00801BBE">
        <w:rPr>
          <w:rFonts w:ascii="Tahoma" w:hAnsi="Tahoma" w:cs="Tahoma"/>
        </w:rPr>
        <w:t>2023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F8" w:rsidRDefault="00973BF8" w:rsidP="00445830">
      <w:pPr>
        <w:spacing w:after="0" w:line="240" w:lineRule="auto"/>
      </w:pPr>
      <w:r>
        <w:separator/>
      </w:r>
    </w:p>
  </w:endnote>
  <w:endnote w:type="continuationSeparator" w:id="0">
    <w:p w:rsidR="00973BF8" w:rsidRDefault="00973BF8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F8" w:rsidRDefault="00973BF8" w:rsidP="00445830">
      <w:pPr>
        <w:spacing w:after="0" w:line="240" w:lineRule="auto"/>
      </w:pPr>
      <w:r>
        <w:separator/>
      </w:r>
    </w:p>
  </w:footnote>
  <w:footnote w:type="continuationSeparator" w:id="0">
    <w:p w:rsidR="00973BF8" w:rsidRDefault="00973BF8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667F5C">
      <w:rPr>
        <w:rFonts w:ascii="Tahoma" w:hAnsi="Tahoma" w:cs="Tahoma"/>
        <w:b/>
        <w:color w:val="4F6228" w:themeColor="accent3" w:themeShade="80"/>
        <w:sz w:val="24"/>
        <w:szCs w:val="24"/>
      </w:rPr>
      <w:t>najemcy</w:t>
    </w:r>
    <w:r w:rsidR="009C174F"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t>pomi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t xml:space="preserve">eszczeń 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br/>
      <w:t xml:space="preserve">na 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 xml:space="preserve">gabinet </w:t>
    </w:r>
    <w:r w:rsidR="00A5368B">
      <w:rPr>
        <w:rFonts w:ascii="Tahoma" w:hAnsi="Tahoma" w:cs="Tahoma"/>
        <w:b/>
        <w:color w:val="4F6228" w:themeColor="accent3" w:themeShade="80"/>
        <w:sz w:val="24"/>
        <w:szCs w:val="24"/>
      </w:rPr>
      <w:t>lekarski o łącznej powierzchni 4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>9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>,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>0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 xml:space="preserve"> m</w:t>
    </w:r>
    <w:r w:rsidR="00333AC9"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15A22"/>
    <w:rsid w:val="00022809"/>
    <w:rsid w:val="000264B3"/>
    <w:rsid w:val="0003073D"/>
    <w:rsid w:val="00036D16"/>
    <w:rsid w:val="00037B1F"/>
    <w:rsid w:val="00053795"/>
    <w:rsid w:val="000575B5"/>
    <w:rsid w:val="0006277F"/>
    <w:rsid w:val="000714A8"/>
    <w:rsid w:val="00073158"/>
    <w:rsid w:val="00091A77"/>
    <w:rsid w:val="000950C5"/>
    <w:rsid w:val="000A19DC"/>
    <w:rsid w:val="000B74D3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18EC"/>
    <w:rsid w:val="0014732D"/>
    <w:rsid w:val="00147895"/>
    <w:rsid w:val="00151ACC"/>
    <w:rsid w:val="00157166"/>
    <w:rsid w:val="00163126"/>
    <w:rsid w:val="001631B9"/>
    <w:rsid w:val="00175ECE"/>
    <w:rsid w:val="00180D72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257A"/>
    <w:rsid w:val="001F4EBA"/>
    <w:rsid w:val="001F55B9"/>
    <w:rsid w:val="00205477"/>
    <w:rsid w:val="00207819"/>
    <w:rsid w:val="002157B0"/>
    <w:rsid w:val="00216913"/>
    <w:rsid w:val="00224317"/>
    <w:rsid w:val="00225AAC"/>
    <w:rsid w:val="00235443"/>
    <w:rsid w:val="002356E2"/>
    <w:rsid w:val="00250602"/>
    <w:rsid w:val="0025394D"/>
    <w:rsid w:val="002604CC"/>
    <w:rsid w:val="00274422"/>
    <w:rsid w:val="00284A7D"/>
    <w:rsid w:val="00291D6C"/>
    <w:rsid w:val="00294E37"/>
    <w:rsid w:val="00295138"/>
    <w:rsid w:val="0029528C"/>
    <w:rsid w:val="00296681"/>
    <w:rsid w:val="002A28FD"/>
    <w:rsid w:val="002A48B0"/>
    <w:rsid w:val="002A7EA2"/>
    <w:rsid w:val="002B0CE6"/>
    <w:rsid w:val="002B3C50"/>
    <w:rsid w:val="002B3D1E"/>
    <w:rsid w:val="002B7007"/>
    <w:rsid w:val="002C0050"/>
    <w:rsid w:val="002C28E0"/>
    <w:rsid w:val="002C36A9"/>
    <w:rsid w:val="002C4313"/>
    <w:rsid w:val="002C66C7"/>
    <w:rsid w:val="002D1536"/>
    <w:rsid w:val="002D27AE"/>
    <w:rsid w:val="002E0668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60F21"/>
    <w:rsid w:val="003636B9"/>
    <w:rsid w:val="00365CE3"/>
    <w:rsid w:val="00367AC9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A3AA6"/>
    <w:rsid w:val="003B0BC5"/>
    <w:rsid w:val="003B4571"/>
    <w:rsid w:val="003C20C1"/>
    <w:rsid w:val="003C52E5"/>
    <w:rsid w:val="003C77C7"/>
    <w:rsid w:val="003D0A7F"/>
    <w:rsid w:val="003D3921"/>
    <w:rsid w:val="003D6A66"/>
    <w:rsid w:val="003E05F9"/>
    <w:rsid w:val="003E1CD0"/>
    <w:rsid w:val="003E23B7"/>
    <w:rsid w:val="003F27C6"/>
    <w:rsid w:val="003F48DF"/>
    <w:rsid w:val="00402ACF"/>
    <w:rsid w:val="00405239"/>
    <w:rsid w:val="004118B8"/>
    <w:rsid w:val="004127FC"/>
    <w:rsid w:val="004133D2"/>
    <w:rsid w:val="0042384B"/>
    <w:rsid w:val="0042613A"/>
    <w:rsid w:val="00427B45"/>
    <w:rsid w:val="00430483"/>
    <w:rsid w:val="00435DB0"/>
    <w:rsid w:val="004434C3"/>
    <w:rsid w:val="00445830"/>
    <w:rsid w:val="00446255"/>
    <w:rsid w:val="00447494"/>
    <w:rsid w:val="004535C2"/>
    <w:rsid w:val="0046610B"/>
    <w:rsid w:val="00467944"/>
    <w:rsid w:val="00472399"/>
    <w:rsid w:val="00485596"/>
    <w:rsid w:val="00486916"/>
    <w:rsid w:val="00491884"/>
    <w:rsid w:val="00494C5E"/>
    <w:rsid w:val="0049644D"/>
    <w:rsid w:val="0049663C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5D7D"/>
    <w:rsid w:val="004F765B"/>
    <w:rsid w:val="00501C63"/>
    <w:rsid w:val="00501DB2"/>
    <w:rsid w:val="00503AA4"/>
    <w:rsid w:val="00503BD9"/>
    <w:rsid w:val="0050579A"/>
    <w:rsid w:val="0050663A"/>
    <w:rsid w:val="00507D9F"/>
    <w:rsid w:val="005112AB"/>
    <w:rsid w:val="00537EBB"/>
    <w:rsid w:val="005402F2"/>
    <w:rsid w:val="00550CD1"/>
    <w:rsid w:val="005540D7"/>
    <w:rsid w:val="005569F1"/>
    <w:rsid w:val="00560253"/>
    <w:rsid w:val="00564489"/>
    <w:rsid w:val="00570827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F3640"/>
    <w:rsid w:val="005F72A2"/>
    <w:rsid w:val="005F7FC6"/>
    <w:rsid w:val="00604879"/>
    <w:rsid w:val="00620AC5"/>
    <w:rsid w:val="0062292B"/>
    <w:rsid w:val="00624CDB"/>
    <w:rsid w:val="006375B5"/>
    <w:rsid w:val="006459DE"/>
    <w:rsid w:val="00645CDB"/>
    <w:rsid w:val="00646A98"/>
    <w:rsid w:val="00646DC0"/>
    <w:rsid w:val="00647825"/>
    <w:rsid w:val="006509FC"/>
    <w:rsid w:val="00667F5C"/>
    <w:rsid w:val="006711CD"/>
    <w:rsid w:val="00672CBD"/>
    <w:rsid w:val="006766D6"/>
    <w:rsid w:val="00680463"/>
    <w:rsid w:val="00696F39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14DB1"/>
    <w:rsid w:val="00721E66"/>
    <w:rsid w:val="0072364B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7F56E2"/>
    <w:rsid w:val="00801BBE"/>
    <w:rsid w:val="00804F1E"/>
    <w:rsid w:val="0081096C"/>
    <w:rsid w:val="00822ECD"/>
    <w:rsid w:val="008558B1"/>
    <w:rsid w:val="0086700F"/>
    <w:rsid w:val="008715D6"/>
    <w:rsid w:val="0087183A"/>
    <w:rsid w:val="00880E7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BF8"/>
    <w:rsid w:val="00973E0C"/>
    <w:rsid w:val="0098290E"/>
    <w:rsid w:val="0098421D"/>
    <w:rsid w:val="00987352"/>
    <w:rsid w:val="009900B5"/>
    <w:rsid w:val="009914C3"/>
    <w:rsid w:val="009939B3"/>
    <w:rsid w:val="009A1EF4"/>
    <w:rsid w:val="009A7A0A"/>
    <w:rsid w:val="009A7B54"/>
    <w:rsid w:val="009B17E6"/>
    <w:rsid w:val="009B4498"/>
    <w:rsid w:val="009B45D4"/>
    <w:rsid w:val="009B5ADF"/>
    <w:rsid w:val="009B79B7"/>
    <w:rsid w:val="009C0329"/>
    <w:rsid w:val="009C1591"/>
    <w:rsid w:val="009C174F"/>
    <w:rsid w:val="009C2D1F"/>
    <w:rsid w:val="009C47E6"/>
    <w:rsid w:val="009C7898"/>
    <w:rsid w:val="009D3F19"/>
    <w:rsid w:val="009D65EF"/>
    <w:rsid w:val="009E0166"/>
    <w:rsid w:val="009E2E3A"/>
    <w:rsid w:val="009E5EC8"/>
    <w:rsid w:val="009F03FC"/>
    <w:rsid w:val="00A1002E"/>
    <w:rsid w:val="00A14E6B"/>
    <w:rsid w:val="00A17CAC"/>
    <w:rsid w:val="00A234F8"/>
    <w:rsid w:val="00A309D2"/>
    <w:rsid w:val="00A3203A"/>
    <w:rsid w:val="00A3530B"/>
    <w:rsid w:val="00A3556C"/>
    <w:rsid w:val="00A47A83"/>
    <w:rsid w:val="00A508C1"/>
    <w:rsid w:val="00A51D8D"/>
    <w:rsid w:val="00A5264D"/>
    <w:rsid w:val="00A5368B"/>
    <w:rsid w:val="00A64D71"/>
    <w:rsid w:val="00A723FE"/>
    <w:rsid w:val="00A75194"/>
    <w:rsid w:val="00A85999"/>
    <w:rsid w:val="00A905CE"/>
    <w:rsid w:val="00A909D3"/>
    <w:rsid w:val="00A93752"/>
    <w:rsid w:val="00AB32D2"/>
    <w:rsid w:val="00AC365A"/>
    <w:rsid w:val="00AC75E6"/>
    <w:rsid w:val="00AD12F4"/>
    <w:rsid w:val="00AD1A34"/>
    <w:rsid w:val="00AD4028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B001C3"/>
    <w:rsid w:val="00B0095F"/>
    <w:rsid w:val="00B0575A"/>
    <w:rsid w:val="00B06D00"/>
    <w:rsid w:val="00B23A41"/>
    <w:rsid w:val="00B241FA"/>
    <w:rsid w:val="00B2451A"/>
    <w:rsid w:val="00B26E9C"/>
    <w:rsid w:val="00B54E7E"/>
    <w:rsid w:val="00B60EB5"/>
    <w:rsid w:val="00B67006"/>
    <w:rsid w:val="00B803B9"/>
    <w:rsid w:val="00B842AB"/>
    <w:rsid w:val="00B9093D"/>
    <w:rsid w:val="00B91F4C"/>
    <w:rsid w:val="00B94847"/>
    <w:rsid w:val="00B96141"/>
    <w:rsid w:val="00B96846"/>
    <w:rsid w:val="00BB19AD"/>
    <w:rsid w:val="00BB42EA"/>
    <w:rsid w:val="00BC36B1"/>
    <w:rsid w:val="00BD4223"/>
    <w:rsid w:val="00BE20E8"/>
    <w:rsid w:val="00BF47F0"/>
    <w:rsid w:val="00C03004"/>
    <w:rsid w:val="00C0498B"/>
    <w:rsid w:val="00C12007"/>
    <w:rsid w:val="00C1320B"/>
    <w:rsid w:val="00C1739C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1696"/>
    <w:rsid w:val="00CD2425"/>
    <w:rsid w:val="00CD2AB6"/>
    <w:rsid w:val="00CD7D6A"/>
    <w:rsid w:val="00D00178"/>
    <w:rsid w:val="00D04E93"/>
    <w:rsid w:val="00D052B9"/>
    <w:rsid w:val="00D05C6A"/>
    <w:rsid w:val="00D06BC8"/>
    <w:rsid w:val="00D12C20"/>
    <w:rsid w:val="00D13410"/>
    <w:rsid w:val="00D1558E"/>
    <w:rsid w:val="00D203D8"/>
    <w:rsid w:val="00D2195D"/>
    <w:rsid w:val="00D240A6"/>
    <w:rsid w:val="00D27125"/>
    <w:rsid w:val="00D273ED"/>
    <w:rsid w:val="00D27D6A"/>
    <w:rsid w:val="00D30E4D"/>
    <w:rsid w:val="00D32BB1"/>
    <w:rsid w:val="00D43A62"/>
    <w:rsid w:val="00D43DED"/>
    <w:rsid w:val="00D47F3A"/>
    <w:rsid w:val="00D5092C"/>
    <w:rsid w:val="00D54BCD"/>
    <w:rsid w:val="00D60A80"/>
    <w:rsid w:val="00D61AF2"/>
    <w:rsid w:val="00D71DAF"/>
    <w:rsid w:val="00D838D7"/>
    <w:rsid w:val="00D85093"/>
    <w:rsid w:val="00D92BC6"/>
    <w:rsid w:val="00D978EF"/>
    <w:rsid w:val="00DA472A"/>
    <w:rsid w:val="00DA6770"/>
    <w:rsid w:val="00DA6F2D"/>
    <w:rsid w:val="00DB0E0E"/>
    <w:rsid w:val="00DB2D2D"/>
    <w:rsid w:val="00DB4185"/>
    <w:rsid w:val="00DB5590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741"/>
    <w:rsid w:val="00E518BB"/>
    <w:rsid w:val="00E605FD"/>
    <w:rsid w:val="00E60CE9"/>
    <w:rsid w:val="00E7332F"/>
    <w:rsid w:val="00E85B9D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2CD4"/>
    <w:rsid w:val="00EE39CB"/>
    <w:rsid w:val="00EF029F"/>
    <w:rsid w:val="00EF3B51"/>
    <w:rsid w:val="00F01BF3"/>
    <w:rsid w:val="00F10B97"/>
    <w:rsid w:val="00F235CD"/>
    <w:rsid w:val="00F24FBF"/>
    <w:rsid w:val="00F271EA"/>
    <w:rsid w:val="00F35373"/>
    <w:rsid w:val="00F411BC"/>
    <w:rsid w:val="00F62EC4"/>
    <w:rsid w:val="00F642E9"/>
    <w:rsid w:val="00F670A6"/>
    <w:rsid w:val="00F705D7"/>
    <w:rsid w:val="00F7235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BA4B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981E-90B9-4B28-A733-A15A3B2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5</cp:revision>
  <cp:lastPrinted>2018-09-19T06:37:00Z</cp:lastPrinted>
  <dcterms:created xsi:type="dcterms:W3CDTF">2022-11-18T06:32:00Z</dcterms:created>
  <dcterms:modified xsi:type="dcterms:W3CDTF">2023-02-02T10:39:00Z</dcterms:modified>
</cp:coreProperties>
</file>