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DB34" w14:textId="4CBC0AE8" w:rsidR="008439EE" w:rsidRDefault="00BF43DB" w:rsidP="003601FF">
      <w:pPr>
        <w:tabs>
          <w:tab w:val="left" w:pos="3954"/>
        </w:tabs>
        <w:spacing w:before="100"/>
        <w:ind w:left="129"/>
      </w:pPr>
      <w:r>
        <w:rPr>
          <w:rFonts w:ascii="Lato"/>
          <w:b/>
          <w:color w:val="00673E"/>
          <w:sz w:val="18"/>
        </w:rPr>
        <w:t>BIURO PRASOWE</w:t>
      </w:r>
      <w:r w:rsidR="00366A5D">
        <w:rPr>
          <w:rFonts w:ascii="Lato"/>
          <w:b/>
          <w:color w:val="00673E"/>
          <w:sz w:val="18"/>
        </w:rPr>
        <w:tab/>
      </w:r>
    </w:p>
    <w:p w14:paraId="084F2293" w14:textId="77777777" w:rsidR="0011116C" w:rsidRPr="00B86B9D" w:rsidRDefault="00B86B9D" w:rsidP="001B399A">
      <w:pPr>
        <w:pStyle w:val="Tekstpodstawowy"/>
        <w:tabs>
          <w:tab w:val="left" w:pos="6379"/>
          <w:tab w:val="left" w:pos="6521"/>
          <w:tab w:val="left" w:pos="6804"/>
        </w:tabs>
        <w:ind w:left="284" w:hanging="142"/>
        <w:rPr>
          <w:rFonts w:ascii="Lato"/>
          <w:b/>
          <w:sz w:val="22"/>
          <w:szCs w:val="22"/>
        </w:rPr>
      </w:pPr>
      <w:r w:rsidRPr="00B86B9D">
        <w:rPr>
          <w:sz w:val="22"/>
          <w:szCs w:val="22"/>
        </w:rPr>
        <w:tab/>
      </w:r>
      <w:bookmarkStart w:id="0" w:name="_Hlk33190784"/>
      <w:r w:rsidR="008439EE" w:rsidRPr="00B86B9D">
        <w:rPr>
          <w:sz w:val="22"/>
          <w:szCs w:val="22"/>
        </w:rPr>
        <w:tab/>
      </w:r>
    </w:p>
    <w:p w14:paraId="667B279C" w14:textId="563C1320" w:rsidR="003601FF" w:rsidRPr="003601FF" w:rsidRDefault="003601FF" w:rsidP="003601FF">
      <w:pPr>
        <w:ind w:left="1440"/>
        <w:jc w:val="both"/>
        <w:rPr>
          <w:b/>
          <w:bCs/>
          <w:sz w:val="20"/>
          <w:szCs w:val="20"/>
        </w:rPr>
      </w:pPr>
      <w:r w:rsidRPr="003601FF">
        <w:rPr>
          <w:b/>
          <w:bCs/>
          <w:sz w:val="20"/>
          <w:szCs w:val="20"/>
        </w:rPr>
        <w:t>LABORATORIUM INNOWACYJNYCH TECHNOLOGII OBRÓBKOWYCH</w:t>
      </w:r>
      <w:r w:rsidR="004A2D07">
        <w:rPr>
          <w:b/>
          <w:bCs/>
          <w:sz w:val="20"/>
          <w:szCs w:val="20"/>
        </w:rPr>
        <w:t xml:space="preserve"> OTWARTE</w:t>
      </w:r>
    </w:p>
    <w:p w14:paraId="152B3EB2" w14:textId="77777777" w:rsidR="003601FF" w:rsidRPr="003601FF" w:rsidRDefault="003601FF" w:rsidP="003601FF">
      <w:pPr>
        <w:ind w:left="1440"/>
        <w:jc w:val="both"/>
        <w:rPr>
          <w:b/>
          <w:bCs/>
          <w:sz w:val="20"/>
          <w:szCs w:val="20"/>
        </w:rPr>
      </w:pPr>
    </w:p>
    <w:p w14:paraId="1DAB8BA7" w14:textId="3710F6C6" w:rsidR="003601FF" w:rsidRPr="003601FF" w:rsidRDefault="003601FF" w:rsidP="003601FF">
      <w:pPr>
        <w:ind w:left="1440"/>
        <w:jc w:val="both"/>
        <w:rPr>
          <w:b/>
          <w:bCs/>
          <w:sz w:val="20"/>
          <w:szCs w:val="20"/>
        </w:rPr>
      </w:pPr>
      <w:r w:rsidRPr="003601FF">
        <w:rPr>
          <w:b/>
          <w:bCs/>
          <w:sz w:val="20"/>
          <w:szCs w:val="20"/>
        </w:rPr>
        <w:t>Laboratorium Innowacyjnych Technologii Obróbkowych (LITO) Wydziału Leśnego i Technologii Drewna, którego otwarcie miało miejsce 15 marca br., to nowoczesna przestrzeń edukacyjno-badawcza, wyposażona w najnowocześniejsze technologie obróbkowe branży drzewnej dostępne na rynku. To przełomowe przedsięwzięcie umożliwi studentom, badaczom i przedsiębiorcom zdobycie unikalnych doświadczeń w dziedzinie obrabiarek, programowania oraz przemysłowej cyfryzacji.</w:t>
      </w:r>
    </w:p>
    <w:p w14:paraId="20D7E80B" w14:textId="77777777" w:rsidR="003601FF" w:rsidRPr="003601FF" w:rsidRDefault="003601FF" w:rsidP="003601FF">
      <w:pPr>
        <w:ind w:left="1440"/>
        <w:jc w:val="both"/>
        <w:rPr>
          <w:sz w:val="20"/>
          <w:szCs w:val="20"/>
        </w:rPr>
      </w:pPr>
    </w:p>
    <w:p w14:paraId="5ACE48AB" w14:textId="77777777" w:rsidR="00C73FF1" w:rsidRDefault="00C73FF1" w:rsidP="003601FF">
      <w:pPr>
        <w:ind w:left="1440"/>
        <w:jc w:val="both"/>
        <w:rPr>
          <w:sz w:val="20"/>
          <w:szCs w:val="20"/>
        </w:rPr>
      </w:pPr>
      <w:r w:rsidRPr="00C73FF1">
        <w:rPr>
          <w:sz w:val="20"/>
          <w:szCs w:val="20"/>
        </w:rPr>
        <w:t xml:space="preserve">Wartość sprzętu w Laboratorium sięga prawie 1 mln euro, a jego wyposażenie będzie na bieżąco wymieniane na najnowsze modele, zapewniając użytkownikom dostęp do najnowocześniejszych rozwiązań technologicznych. </w:t>
      </w:r>
    </w:p>
    <w:p w14:paraId="008A6627" w14:textId="77777777" w:rsidR="00C73FF1" w:rsidRDefault="00C73FF1" w:rsidP="003601FF">
      <w:pPr>
        <w:ind w:left="1440"/>
        <w:jc w:val="both"/>
        <w:rPr>
          <w:sz w:val="20"/>
          <w:szCs w:val="20"/>
        </w:rPr>
      </w:pPr>
    </w:p>
    <w:p w14:paraId="5919426F" w14:textId="0930F0E4" w:rsidR="003601FF" w:rsidRDefault="003601FF" w:rsidP="003601FF">
      <w:pPr>
        <w:ind w:left="1440"/>
        <w:jc w:val="both"/>
        <w:rPr>
          <w:sz w:val="20"/>
          <w:szCs w:val="20"/>
        </w:rPr>
      </w:pPr>
      <w:r w:rsidRPr="003601FF">
        <w:rPr>
          <w:sz w:val="20"/>
          <w:szCs w:val="20"/>
        </w:rPr>
        <w:t xml:space="preserve">Laboratorium jest wyposażone w state-of-the-art obrabiarki, urządzenia i narzędzia do przerobu drewna i tworzyw drewnopochodnych, pochodzące od światowych liderów w dziedzinie ich produkcji. Maszyny w LITO charakteryzują się wysokim stopniem automatyzacji, sterowaniem numerycznym i dostosowaniem do najnowocześniejszych standardów cyfryzacji związanych z Przemysłem 4.0. </w:t>
      </w:r>
      <w:r w:rsidR="004A2D07">
        <w:rPr>
          <w:sz w:val="20"/>
          <w:szCs w:val="20"/>
        </w:rPr>
        <w:t>„</w:t>
      </w:r>
      <w:r w:rsidRPr="003601FF">
        <w:rPr>
          <w:sz w:val="20"/>
          <w:szCs w:val="20"/>
        </w:rPr>
        <w:t>W skład wyposażenia wchodzą m.in. pięcioosiowe centrum sterowane numerycznie, automatyczna optymalizerka poprzeczna, strugarka czterostronna, oklejarka wąskich powierzchni sterowana numerycznie oraz zrobotyzowane gniazdo obróbkowe z sześcioosiowym robotem przemysłowym. Brzmi skomplikowanie, ale to sprzęt o najwyższym standardzie, który nie tylko spełnia obecne wymagania techniczne, ale także jest gotowy sprostać wyzwaniom przemysłu przyszłości</w:t>
      </w:r>
      <w:r w:rsidR="004A2D07">
        <w:rPr>
          <w:sz w:val="20"/>
          <w:szCs w:val="20"/>
        </w:rPr>
        <w:t xml:space="preserve">” – mówi </w:t>
      </w:r>
      <w:r w:rsidR="004A2D07" w:rsidRPr="004A2D07">
        <w:rPr>
          <w:sz w:val="20"/>
          <w:szCs w:val="20"/>
        </w:rPr>
        <w:t>dr inż. Bartosz Pałubicki</w:t>
      </w:r>
      <w:r w:rsidR="004A2D07">
        <w:rPr>
          <w:sz w:val="20"/>
          <w:szCs w:val="20"/>
        </w:rPr>
        <w:t xml:space="preserve"> z </w:t>
      </w:r>
      <w:r w:rsidR="004A2D07" w:rsidRPr="004A2D07">
        <w:rPr>
          <w:sz w:val="20"/>
          <w:szCs w:val="20"/>
        </w:rPr>
        <w:t xml:space="preserve">Katedra Obrabiarek </w:t>
      </w:r>
      <w:r w:rsidR="004A2D07">
        <w:rPr>
          <w:sz w:val="20"/>
          <w:szCs w:val="20"/>
        </w:rPr>
        <w:t>i</w:t>
      </w:r>
      <w:r w:rsidR="004A2D07" w:rsidRPr="004A2D07">
        <w:rPr>
          <w:sz w:val="20"/>
          <w:szCs w:val="20"/>
        </w:rPr>
        <w:t xml:space="preserve"> Podstaw Konstrukcji Maszyn</w:t>
      </w:r>
      <w:r w:rsidR="004A2D07" w:rsidRPr="003601FF">
        <w:rPr>
          <w:sz w:val="20"/>
          <w:szCs w:val="20"/>
        </w:rPr>
        <w:t>.</w:t>
      </w:r>
    </w:p>
    <w:p w14:paraId="59276751" w14:textId="77777777" w:rsidR="003601FF" w:rsidRPr="003601FF" w:rsidRDefault="003601FF" w:rsidP="003601FF">
      <w:pPr>
        <w:ind w:left="1440"/>
        <w:jc w:val="both"/>
        <w:rPr>
          <w:sz w:val="20"/>
          <w:szCs w:val="20"/>
        </w:rPr>
      </w:pPr>
    </w:p>
    <w:p w14:paraId="39168214" w14:textId="103CFF4A" w:rsidR="003601FF" w:rsidRDefault="003601FF" w:rsidP="003601FF">
      <w:pPr>
        <w:ind w:left="1440"/>
        <w:jc w:val="both"/>
        <w:rPr>
          <w:sz w:val="20"/>
          <w:szCs w:val="20"/>
        </w:rPr>
      </w:pPr>
      <w:r w:rsidRPr="003601FF">
        <w:rPr>
          <w:sz w:val="20"/>
          <w:szCs w:val="20"/>
        </w:rPr>
        <w:t>LITO będzie pełnić funkcję edukacyjną, umożliwiając studentom Uniwersytetu Przyrodniczego w Poznaniu zdobywanie wiedzy na temat najnowocześniejszych obrabiarek, ich konstrukcji, sterowania, programowania i obsługi. Studenci będą mieć możliwość eksperymentowania z programowaniem robotów, poznawania procesów przemysłowych oraz zbierania danych produkcyjnych. Laboratorium stanowi także miejsce do realizacji prac badawczych i rozwojowych, które obejmować będą prace inżynierskie, magisterskie oraz projekty studenckich kół naukowych.</w:t>
      </w:r>
    </w:p>
    <w:p w14:paraId="0F1A6558" w14:textId="77777777" w:rsidR="003601FF" w:rsidRPr="003601FF" w:rsidRDefault="003601FF" w:rsidP="003601FF">
      <w:pPr>
        <w:ind w:left="1440"/>
        <w:jc w:val="both"/>
        <w:rPr>
          <w:sz w:val="20"/>
          <w:szCs w:val="20"/>
        </w:rPr>
      </w:pPr>
    </w:p>
    <w:p w14:paraId="2F89065E" w14:textId="352B65CC" w:rsidR="003601FF" w:rsidRDefault="003601FF" w:rsidP="003601FF">
      <w:pPr>
        <w:ind w:left="1440"/>
        <w:jc w:val="both"/>
        <w:rPr>
          <w:sz w:val="20"/>
          <w:szCs w:val="20"/>
        </w:rPr>
      </w:pPr>
      <w:r w:rsidRPr="003601FF">
        <w:rPr>
          <w:sz w:val="20"/>
          <w:szCs w:val="20"/>
        </w:rPr>
        <w:t>Laboratorium powstało dzięki nawiązaniu współpracy Wydziału Leśnego i Technologii Drewna UPP z wiodącymi firmami dostarczającymi rozwiązania dla przemysłu drzewnego. Umowy obejmują nie tylko korzystanie z nowoczesnych technologii w LITO, ale również angażowanie studentów w prace badawcze i rozwojowe. Przyszli specjaliści z zakresu technologii drewna będą mieli szansę pracować nad innowacyjnymi projektami, rozwijając swoje umiejętności i zdobywając praktyczne doświadczenie.</w:t>
      </w:r>
    </w:p>
    <w:p w14:paraId="5CED21F8" w14:textId="77777777" w:rsidR="003601FF" w:rsidRPr="003601FF" w:rsidRDefault="003601FF" w:rsidP="003601FF">
      <w:pPr>
        <w:ind w:left="1440"/>
        <w:jc w:val="both"/>
        <w:rPr>
          <w:sz w:val="20"/>
          <w:szCs w:val="20"/>
        </w:rPr>
      </w:pPr>
    </w:p>
    <w:p w14:paraId="36C61A77" w14:textId="77777777" w:rsidR="003601FF" w:rsidRPr="002E4BC9" w:rsidRDefault="003601FF" w:rsidP="003601FF">
      <w:pPr>
        <w:ind w:left="1440"/>
        <w:jc w:val="both"/>
      </w:pPr>
      <w:r w:rsidRPr="003601FF">
        <w:rPr>
          <w:sz w:val="20"/>
          <w:szCs w:val="20"/>
        </w:rPr>
        <w:t>Laboratorium Innowacyjnych Technologii Obróbkowych to także miejsce, gdzie firmy zewnętrzne będą mogły korzystać z możliwości szkoleniowych, testowania nowych technologii oraz opracowywania innowacyjnych rozwiązań w przemysłowej skali. To idealne środowisko do współpracy między sektorem akademickim a przedsiębiorcami, zachęcające do wymiany wiedzy i doświadczeń.</w:t>
      </w:r>
      <w:bookmarkEnd w:id="0"/>
    </w:p>
    <w:sectPr w:rsidR="003601FF" w:rsidRPr="002E4BC9" w:rsidSect="00C56121">
      <w:headerReference w:type="default" r:id="rId7"/>
      <w:footerReference w:type="even" r:id="rId8"/>
      <w:footerReference w:type="default" r:id="rId9"/>
      <w:pgSz w:w="11910" w:h="16840"/>
      <w:pgMar w:top="284" w:right="1680" w:bottom="520" w:left="160" w:header="142" w:footer="3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5336" w14:textId="77777777" w:rsidR="00125E73" w:rsidRDefault="00125E73">
      <w:r>
        <w:separator/>
      </w:r>
    </w:p>
  </w:endnote>
  <w:endnote w:type="continuationSeparator" w:id="0">
    <w:p w14:paraId="7DE21201" w14:textId="77777777" w:rsidR="00125E73" w:rsidRDefault="0012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A391" w14:textId="77777777" w:rsidR="0011116C" w:rsidRDefault="007321A4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5C9825A4" wp14:editId="53E8FBDD">
              <wp:simplePos x="0" y="0"/>
              <wp:positionH relativeFrom="page">
                <wp:posOffset>3023870</wp:posOffset>
              </wp:positionH>
              <wp:positionV relativeFrom="page">
                <wp:posOffset>10341610</wp:posOffset>
              </wp:positionV>
              <wp:extent cx="1520190" cy="208280"/>
              <wp:effectExtent l="4445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32DB8" w14:textId="77777777" w:rsidR="0011116C" w:rsidRDefault="00125E73">
                          <w:pPr>
                            <w:spacing w:before="20"/>
                            <w:ind w:left="20"/>
                            <w:rPr>
                              <w:rFonts w:ascii="Lato"/>
                              <w:b/>
                              <w:sz w:val="24"/>
                            </w:rPr>
                          </w:pPr>
                          <w:hyperlink r:id="rId1">
                            <w:r w:rsidR="00250667">
                              <w:rPr>
                                <w:rFonts w:ascii="Lato"/>
                                <w:b/>
                                <w:color w:val="006C3E"/>
                                <w:sz w:val="24"/>
                              </w:rPr>
                              <w:t>www.puls.edu.pl/en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825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8.1pt;margin-top:814.3pt;width:119.7pt;height:16.4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" filled="f" stroked="f">
              <v:textbox inset="0,0,0,0">
                <w:txbxContent>
                  <w:p w14:paraId="2C132DB8" w14:textId="77777777" w:rsidR="0011116C" w:rsidRDefault="005E0336">
                    <w:pPr>
                      <w:spacing w:before="20"/>
                      <w:ind w:left="20"/>
                      <w:rPr>
                        <w:rFonts w:ascii="Lato"/>
                        <w:b/>
                        <w:sz w:val="24"/>
                      </w:rPr>
                    </w:pPr>
                    <w:hyperlink r:id="rId2">
                      <w:r w:rsidR="00250667">
                        <w:rPr>
                          <w:rFonts w:ascii="Lato"/>
                          <w:b/>
                          <w:color w:val="006C3E"/>
                          <w:sz w:val="24"/>
                        </w:rPr>
                        <w:t>www.puls.edu.pl/en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3777" w14:textId="77777777" w:rsidR="00DC18CE" w:rsidRDefault="00DC18CE" w:rsidP="00DC18CE">
    <w:pPr>
      <w:spacing w:before="20"/>
      <w:ind w:left="20"/>
    </w:pPr>
  </w:p>
  <w:p w14:paraId="010C8489" w14:textId="77777777" w:rsidR="00D52129" w:rsidRDefault="00125E73" w:rsidP="00DC18CE">
    <w:pPr>
      <w:spacing w:before="20"/>
      <w:ind w:left="20"/>
      <w:jc w:val="center"/>
    </w:pPr>
    <w:hyperlink r:id="rId1">
      <w:r w:rsidR="00DC18CE">
        <w:rPr>
          <w:rFonts w:ascii="Lato"/>
          <w:b/>
          <w:color w:val="006C3E"/>
          <w:sz w:val="24"/>
        </w:rPr>
        <w:t>www.up.poznan.pl</w:t>
      </w:r>
    </w:hyperlink>
  </w:p>
  <w:p w14:paraId="58452701" w14:textId="77777777" w:rsidR="0011116C" w:rsidRDefault="0011116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B5E8" w14:textId="77777777" w:rsidR="00125E73" w:rsidRDefault="00125E73">
      <w:r>
        <w:separator/>
      </w:r>
    </w:p>
  </w:footnote>
  <w:footnote w:type="continuationSeparator" w:id="0">
    <w:p w14:paraId="56CE35FF" w14:textId="77777777" w:rsidR="00125E73" w:rsidRDefault="0012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0CD9" w14:textId="77777777" w:rsidR="00D52129" w:rsidRDefault="00D52129" w:rsidP="00D52129">
    <w:pPr>
      <w:widowControl/>
      <w:kinsoku w:val="0"/>
      <w:overflowPunct w:val="0"/>
      <w:adjustRightInd w:val="0"/>
      <w:ind w:left="1937" w:firstLine="720"/>
      <w:rPr>
        <w:rFonts w:ascii="Lato"/>
        <w:b/>
        <w:color w:val="006C3E"/>
        <w:sz w:val="18"/>
      </w:rPr>
    </w:pPr>
  </w:p>
  <w:p w14:paraId="4D7C88C5" w14:textId="77777777" w:rsidR="00D52129" w:rsidRPr="00466DBA" w:rsidRDefault="00D52129" w:rsidP="00D52129">
    <w:pPr>
      <w:widowControl/>
      <w:kinsoku w:val="0"/>
      <w:overflowPunct w:val="0"/>
      <w:adjustRightInd w:val="0"/>
      <w:ind w:left="1937" w:firstLine="720"/>
      <w:rPr>
        <w:rFonts w:ascii="Times New Roman" w:eastAsiaTheme="minorHAnsi" w:hAnsi="Times New Roman" w:cs="Times New Roman"/>
        <w:sz w:val="20"/>
        <w:szCs w:val="20"/>
        <w:lang w:eastAsia="en-US" w:bidi="ar-SA"/>
      </w:rPr>
    </w:pPr>
    <w:r w:rsidRPr="00A1012C">
      <w:rPr>
        <w:rFonts w:ascii="Times New Roman" w:eastAsiaTheme="minorHAnsi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503314144" behindDoc="0" locked="1" layoutInCell="1" allowOverlap="0" wp14:anchorId="184AB5BE" wp14:editId="052AF8D1">
          <wp:simplePos x="0" y="0"/>
          <wp:positionH relativeFrom="column">
            <wp:posOffset>-22860</wp:posOffset>
          </wp:positionH>
          <wp:positionV relativeFrom="paragraph">
            <wp:posOffset>-90170</wp:posOffset>
          </wp:positionV>
          <wp:extent cx="1717040" cy="798830"/>
          <wp:effectExtent l="0" t="0" r="0" b="127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/>
        <w:b/>
        <w:color w:val="006C3E"/>
        <w:sz w:val="18"/>
      </w:rPr>
      <w:t>Uniwersytet Przyrodniczy w Poznaniu</w:t>
    </w:r>
  </w:p>
  <w:p w14:paraId="3D97C04A" w14:textId="77777777" w:rsidR="00D52129" w:rsidRDefault="00D52129" w:rsidP="00D52129">
    <w:pPr>
      <w:tabs>
        <w:tab w:val="center" w:pos="6149"/>
      </w:tabs>
      <w:ind w:left="2657"/>
      <w:rPr>
        <w:rFonts w:ascii="Lato Light"/>
        <w:sz w:val="18"/>
      </w:rPr>
    </w:pPr>
    <w:r>
      <w:rPr>
        <w:rFonts w:ascii="Lato Light"/>
        <w:color w:val="006C3E"/>
        <w:sz w:val="18"/>
      </w:rPr>
      <w:t>ul. Wojska Polskiego 28</w:t>
    </w:r>
    <w:r>
      <w:rPr>
        <w:rFonts w:ascii="Lato Light"/>
        <w:color w:val="006C3E"/>
        <w:sz w:val="18"/>
      </w:rPr>
      <w:tab/>
    </w:r>
  </w:p>
  <w:p w14:paraId="01B89EBE" w14:textId="77777777" w:rsidR="00BF43DB" w:rsidRPr="00A0345A" w:rsidRDefault="00BF43DB" w:rsidP="00BF43DB">
    <w:pPr>
      <w:ind w:left="2657"/>
      <w:rPr>
        <w:rFonts w:ascii="Lato Light"/>
        <w:sz w:val="18"/>
      </w:rPr>
    </w:pPr>
    <w:r w:rsidRPr="00C25286">
      <w:rPr>
        <w:rFonts w:ascii="Lato Light" w:hAnsi="Lato Light"/>
        <w:color w:val="006C3E"/>
        <w:sz w:val="18"/>
      </w:rPr>
      <w:t>60-6</w:t>
    </w:r>
    <w:r>
      <w:rPr>
        <w:rFonts w:ascii="Lato Light" w:hAnsi="Lato Light"/>
        <w:color w:val="006C3E"/>
        <w:sz w:val="18"/>
      </w:rPr>
      <w:t>3</w:t>
    </w:r>
    <w:r w:rsidRPr="00C25286">
      <w:rPr>
        <w:rFonts w:ascii="Lato Light" w:hAnsi="Lato Light"/>
        <w:color w:val="006C3E"/>
        <w:sz w:val="18"/>
      </w:rPr>
      <w:t>7 Poznań</w:t>
    </w:r>
  </w:p>
  <w:p w14:paraId="22AE99EB" w14:textId="77777777" w:rsidR="00BF43DB" w:rsidRPr="00FD03F9" w:rsidRDefault="00BF43DB" w:rsidP="00BF43DB">
    <w:pPr>
      <w:ind w:left="2657"/>
      <w:rPr>
        <w:rFonts w:ascii="Lato Light" w:hAnsi="Lato Light"/>
        <w:color w:val="006C3E"/>
        <w:sz w:val="18"/>
      </w:rPr>
    </w:pPr>
    <w:r w:rsidRPr="00A0345A">
      <w:rPr>
        <w:rFonts w:ascii="Lato Light"/>
        <w:color w:val="006C3E"/>
        <w:sz w:val="18"/>
        <w:lang w:val="en-GB"/>
      </w:rPr>
      <w:t>tel. +</w:t>
    </w:r>
    <w:r w:rsidRPr="00FD03F9">
      <w:rPr>
        <w:rFonts w:ascii="Lato Light" w:hAnsi="Lato Light"/>
        <w:color w:val="006C3E"/>
        <w:sz w:val="18"/>
      </w:rPr>
      <w:t>48 61 846 67</w:t>
    </w:r>
    <w:r>
      <w:rPr>
        <w:rFonts w:ascii="Lato Light" w:hAnsi="Lato Light"/>
        <w:color w:val="006C3E"/>
        <w:sz w:val="18"/>
      </w:rPr>
      <w:t xml:space="preserve"> </w:t>
    </w:r>
    <w:r w:rsidRPr="00FD03F9">
      <w:rPr>
        <w:rFonts w:ascii="Lato Light" w:hAnsi="Lato Light"/>
        <w:color w:val="006C3E"/>
        <w:sz w:val="18"/>
      </w:rPr>
      <w:t>59</w:t>
    </w:r>
    <w:r>
      <w:rPr>
        <w:rFonts w:ascii="Lato Light" w:hAnsi="Lato Light"/>
        <w:color w:val="006C3E"/>
        <w:sz w:val="18"/>
      </w:rPr>
      <w:t xml:space="preserve">, </w:t>
    </w:r>
    <w:r w:rsidRPr="00FD03F9">
      <w:rPr>
        <w:rFonts w:ascii="Lato Light" w:hAnsi="Lato Light"/>
        <w:color w:val="006C3E"/>
        <w:sz w:val="18"/>
      </w:rPr>
      <w:t>512 862 726</w:t>
    </w:r>
  </w:p>
  <w:p w14:paraId="1F539D60" w14:textId="77777777" w:rsidR="00BF43DB" w:rsidRDefault="00BF43DB" w:rsidP="00BF43DB">
    <w:pPr>
      <w:ind w:left="2657"/>
      <w:rPr>
        <w:rFonts w:ascii="Lato Light"/>
        <w:color w:val="006C3E"/>
        <w:sz w:val="18"/>
        <w:lang w:val="en-GB"/>
      </w:rPr>
    </w:pPr>
    <w:r w:rsidRPr="00A0345A">
      <w:rPr>
        <w:rFonts w:ascii="Lato Light"/>
        <w:color w:val="006C3E"/>
        <w:sz w:val="18"/>
        <w:lang w:val="en-GB"/>
      </w:rPr>
      <w:t xml:space="preserve">e-mail: </w:t>
    </w:r>
    <w:r w:rsidRPr="00581665">
      <w:rPr>
        <w:rFonts w:ascii="Lato Light"/>
        <w:color w:val="006C3E"/>
        <w:sz w:val="18"/>
        <w:lang w:val="en-GB"/>
      </w:rPr>
      <w:t>rzecznik@up.poznan.pl</w:t>
    </w:r>
  </w:p>
  <w:p w14:paraId="65C91D8D" w14:textId="77777777" w:rsidR="00D52129" w:rsidRDefault="00D52129" w:rsidP="00D52129">
    <w:pPr>
      <w:ind w:left="2657"/>
      <w:rPr>
        <w:rFonts w:ascii="Lato Light"/>
        <w:color w:val="006C3E"/>
        <w:sz w:val="18"/>
      </w:rPr>
    </w:pPr>
  </w:p>
  <w:p w14:paraId="6F7F9478" w14:textId="77777777" w:rsidR="00BF43DB" w:rsidRDefault="00BF43DB" w:rsidP="00D52129">
    <w:pPr>
      <w:ind w:left="2657"/>
      <w:rPr>
        <w:rFonts w:ascii="Lato Light"/>
        <w:color w:val="006C3E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FF"/>
    <w:rsid w:val="00081E1D"/>
    <w:rsid w:val="000B75F5"/>
    <w:rsid w:val="0011116C"/>
    <w:rsid w:val="00125E73"/>
    <w:rsid w:val="001600A6"/>
    <w:rsid w:val="00180250"/>
    <w:rsid w:val="001B399A"/>
    <w:rsid w:val="00250667"/>
    <w:rsid w:val="00252BB1"/>
    <w:rsid w:val="002E28C8"/>
    <w:rsid w:val="003433F1"/>
    <w:rsid w:val="003601FF"/>
    <w:rsid w:val="00366A5D"/>
    <w:rsid w:val="003C60A4"/>
    <w:rsid w:val="00414979"/>
    <w:rsid w:val="00466DBA"/>
    <w:rsid w:val="004A2D07"/>
    <w:rsid w:val="004D720D"/>
    <w:rsid w:val="00523D8F"/>
    <w:rsid w:val="005E0336"/>
    <w:rsid w:val="006014A7"/>
    <w:rsid w:val="00621A66"/>
    <w:rsid w:val="00665B08"/>
    <w:rsid w:val="006D540D"/>
    <w:rsid w:val="007321A4"/>
    <w:rsid w:val="007335FB"/>
    <w:rsid w:val="00744EEA"/>
    <w:rsid w:val="008439EE"/>
    <w:rsid w:val="00865AC0"/>
    <w:rsid w:val="0089269E"/>
    <w:rsid w:val="00940463"/>
    <w:rsid w:val="00976105"/>
    <w:rsid w:val="00990B86"/>
    <w:rsid w:val="009D4DE9"/>
    <w:rsid w:val="00A0345A"/>
    <w:rsid w:val="00A73AFF"/>
    <w:rsid w:val="00B32EA6"/>
    <w:rsid w:val="00B61CD3"/>
    <w:rsid w:val="00B86B9D"/>
    <w:rsid w:val="00BB5CB0"/>
    <w:rsid w:val="00BF43DB"/>
    <w:rsid w:val="00C25286"/>
    <w:rsid w:val="00C56121"/>
    <w:rsid w:val="00C73FF1"/>
    <w:rsid w:val="00D52129"/>
    <w:rsid w:val="00DC18CE"/>
    <w:rsid w:val="00E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4:docId w14:val="0C02082B"/>
  <w15:docId w15:val="{89E94A28-AD9D-4E83-A690-E88B5DD8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B86"/>
    <w:rPr>
      <w:rFonts w:ascii="Verdana" w:eastAsia="Verdana" w:hAnsi="Verdana" w:cs="Verdana"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ls.edu.pl/en" TargetMode="External"/><Relationship Id="rId1" Type="http://schemas.openxmlformats.org/officeDocument/2006/relationships/hyperlink" Target="http://www.puls.edu.pl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.pozna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Cie&#347;lik\Documents\Listownik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6DD1-5F40-4303-AD4B-AACBED08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</Template>
  <TotalTime>6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Cieślik</dc:creator>
  <cp:lastModifiedBy>Cieślik Iwona</cp:lastModifiedBy>
  <cp:revision>4</cp:revision>
  <cp:lastPrinted>2020-02-21T14:15:00Z</cp:lastPrinted>
  <dcterms:created xsi:type="dcterms:W3CDTF">2024-03-15T07:54:00Z</dcterms:created>
  <dcterms:modified xsi:type="dcterms:W3CDTF">2024-03-15T14:16:00Z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